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DA0" w:rsidRPr="000D3141" w:rsidRDefault="00DF1DA0" w:rsidP="00DF1DA0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F1DA0" w:rsidRDefault="00DF1DA0" w:rsidP="00DF1DA0">
      <w:pPr>
        <w:ind w:left="720"/>
        <w:jc w:val="center"/>
        <w:rPr>
          <w:b/>
          <w:szCs w:val="24"/>
        </w:rPr>
      </w:pPr>
    </w:p>
    <w:p w:rsidR="00DF1DA0" w:rsidRPr="008C222B" w:rsidRDefault="00DF1DA0" w:rsidP="00DF1DA0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15</w:t>
      </w:r>
    </w:p>
    <w:p w:rsidR="00DF1DA0" w:rsidRDefault="00DF1DA0" w:rsidP="00DF1DA0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25.04.2023 г.</w:t>
      </w:r>
    </w:p>
    <w:p w:rsidR="00D914AF" w:rsidRPr="005242C1" w:rsidRDefault="00D914AF" w:rsidP="00D914A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242C1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5242C1">
        <w:rPr>
          <w:bCs/>
          <w:spacing w:val="-4"/>
          <w:szCs w:val="24"/>
        </w:rPr>
        <w:t>Кожарева</w:t>
      </w:r>
      <w:proofErr w:type="spellEnd"/>
      <w:r w:rsidRPr="005242C1">
        <w:rPr>
          <w:bCs/>
          <w:spacing w:val="-4"/>
          <w:szCs w:val="24"/>
        </w:rPr>
        <w:t>, председател на Сметната палата, Тошко Тодоров, заместник-председател на Сметната палата, проф. Георги Иванов и Емил Евлогиев, членове на Сметната палата.</w:t>
      </w:r>
    </w:p>
    <w:p w:rsidR="00DF1DA0" w:rsidRDefault="00DF1DA0" w:rsidP="00DF1DA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bookmarkStart w:id="0" w:name="_GoBack"/>
      <w:bookmarkEnd w:id="0"/>
    </w:p>
    <w:p w:rsidR="00DF1DA0" w:rsidRPr="00752A24" w:rsidRDefault="00DF1DA0" w:rsidP="00DF1DA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F1DA0" w:rsidRPr="00980543" w:rsidTr="00C97278">
        <w:trPr>
          <w:trHeight w:val="752"/>
        </w:trPr>
        <w:tc>
          <w:tcPr>
            <w:tcW w:w="5353" w:type="dxa"/>
            <w:vAlign w:val="center"/>
          </w:tcPr>
          <w:p w:rsidR="00DF1DA0" w:rsidRDefault="00DF1DA0" w:rsidP="00C97278">
            <w:pPr>
              <w:spacing w:after="0" w:line="240" w:lineRule="auto"/>
              <w:jc w:val="center"/>
              <w:rPr>
                <w:szCs w:val="24"/>
              </w:rPr>
            </w:pPr>
          </w:p>
          <w:p w:rsidR="00DF1DA0" w:rsidRPr="00980543" w:rsidRDefault="00DF1DA0" w:rsidP="00C9727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F1DA0" w:rsidRPr="00980543" w:rsidRDefault="00DF1DA0" w:rsidP="00C9727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F1DA0" w:rsidTr="00C97278">
        <w:tc>
          <w:tcPr>
            <w:tcW w:w="5353" w:type="dxa"/>
            <w:vAlign w:val="center"/>
          </w:tcPr>
          <w:p w:rsidR="00DF1DA0" w:rsidRDefault="00DF1DA0" w:rsidP="00C9727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F1DA0" w:rsidRPr="00DF1DA0" w:rsidRDefault="00DF1DA0" w:rsidP="00DF1DA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F1DA0">
              <w:rPr>
                <w:bCs/>
                <w:spacing w:val="-4"/>
                <w:szCs w:val="24"/>
              </w:rPr>
              <w:t>Одитен доклад № 0500301921 за извършен одит за съответствие при изпълнението на договорите за концесии на имоти – общинска собственост на общините Бургас и Созопол, за периода от 01.01.2019 г. до 31.12.2020 г.</w:t>
            </w:r>
          </w:p>
          <w:p w:rsidR="00DF1DA0" w:rsidRPr="00C60E17" w:rsidRDefault="00DF1DA0" w:rsidP="00C9727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F1DA0" w:rsidRDefault="00DF1DA0" w:rsidP="00C9727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F1DA0" w:rsidRDefault="00DF1DA0" w:rsidP="00C9727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F1DA0" w:rsidRPr="006042AE" w:rsidRDefault="00DF1DA0" w:rsidP="00C9727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F1DA0" w:rsidRPr="006042AE" w:rsidRDefault="00DF1DA0" w:rsidP="00C9727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F1DA0" w:rsidRPr="0081558A" w:rsidRDefault="00DF1DA0" w:rsidP="00C97278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F1DA0" w:rsidRDefault="00DF1DA0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F1DA0" w:rsidTr="00C97278">
        <w:tc>
          <w:tcPr>
            <w:tcW w:w="5353" w:type="dxa"/>
            <w:vAlign w:val="center"/>
          </w:tcPr>
          <w:p w:rsidR="00DF1DA0" w:rsidRDefault="00DF1DA0" w:rsidP="00DF1DA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F1DA0" w:rsidRPr="00DF1DA0" w:rsidRDefault="00DF1DA0" w:rsidP="00DF1DA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F1DA0">
              <w:rPr>
                <w:bCs/>
                <w:spacing w:val="-4"/>
                <w:szCs w:val="24"/>
              </w:rPr>
              <w:t>Одитен доклад № 0500100718 за извършен одит за съответствие при управлението на публичните средства и дейности на община Елин Пелин, за периода от 01.01.2016 г. до 31.12.2017 г.</w:t>
            </w:r>
          </w:p>
          <w:p w:rsidR="00DF1DA0" w:rsidRPr="00C60E17" w:rsidRDefault="00DF1DA0" w:rsidP="00DF1DA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F1DA0" w:rsidRDefault="00DF1DA0" w:rsidP="00DF1DA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F1DA0" w:rsidRDefault="00DF1DA0" w:rsidP="00DF1DA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F1DA0" w:rsidRPr="006042AE" w:rsidRDefault="00DF1DA0" w:rsidP="00DF1DA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F1DA0" w:rsidRPr="006042AE" w:rsidRDefault="00DF1DA0" w:rsidP="00DF1DA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F1DA0" w:rsidRPr="0081558A" w:rsidRDefault="00DF1DA0" w:rsidP="00DF1DA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F1DA0" w:rsidRDefault="00DF1DA0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F1DA0" w:rsidTr="00C97278">
        <w:tc>
          <w:tcPr>
            <w:tcW w:w="5353" w:type="dxa"/>
            <w:vAlign w:val="center"/>
          </w:tcPr>
          <w:p w:rsidR="00DF1DA0" w:rsidRDefault="00DF1DA0" w:rsidP="00DF1DA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DF1DA0" w:rsidRPr="00DF1DA0" w:rsidRDefault="00DF1DA0" w:rsidP="00DF1DA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F1DA0">
              <w:rPr>
                <w:bCs/>
                <w:spacing w:val="-4"/>
                <w:szCs w:val="24"/>
              </w:rPr>
              <w:t>Д</w:t>
            </w:r>
            <w:r w:rsidRPr="00DF1DA0">
              <w:rPr>
                <w:rFonts w:hint="cs"/>
                <w:bCs/>
                <w:spacing w:val="-4"/>
                <w:szCs w:val="24"/>
              </w:rPr>
              <w:t xml:space="preserve">оклад за резултатите от осъществен контрол за изпълнение на препоръките на Сметната палата по </w:t>
            </w:r>
            <w:r w:rsidRPr="00DF1DA0">
              <w:rPr>
                <w:bCs/>
                <w:spacing w:val="-4"/>
                <w:szCs w:val="24"/>
              </w:rPr>
              <w:t>О</w:t>
            </w:r>
            <w:r w:rsidRPr="00DF1DA0">
              <w:rPr>
                <w:rFonts w:hint="cs"/>
                <w:bCs/>
                <w:spacing w:val="-4"/>
                <w:szCs w:val="24"/>
              </w:rPr>
              <w:t xml:space="preserve">дитен доклад № </w:t>
            </w:r>
            <w:r w:rsidRPr="00DF1DA0">
              <w:rPr>
                <w:bCs/>
                <w:spacing w:val="-4"/>
                <w:szCs w:val="24"/>
              </w:rPr>
              <w:t xml:space="preserve">0500303716 за извършен одит за съответствие при финансовото </w:t>
            </w:r>
            <w:r w:rsidRPr="00DF1DA0">
              <w:rPr>
                <w:bCs/>
                <w:spacing w:val="-4"/>
                <w:szCs w:val="24"/>
              </w:rPr>
              <w:lastRenderedPageBreak/>
              <w:t>управление на община Сандански, за периода от 01.01.2014 г. до 31.12.2015 г.</w:t>
            </w:r>
          </w:p>
          <w:p w:rsidR="00DF1DA0" w:rsidRPr="00C60E17" w:rsidRDefault="00DF1DA0" w:rsidP="00DF1DA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F1DA0" w:rsidRDefault="00DF1DA0" w:rsidP="00DF1DA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F1DA0" w:rsidRDefault="00DF1DA0" w:rsidP="00DF1DA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F1DA0" w:rsidRPr="006042AE" w:rsidRDefault="00DF1DA0" w:rsidP="00DF1DA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F1DA0" w:rsidRPr="006042AE" w:rsidRDefault="00DF1DA0" w:rsidP="00DF1DA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F1DA0" w:rsidRPr="0081558A" w:rsidRDefault="00DF1DA0" w:rsidP="00DF1DA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01135" w:rsidRDefault="00801135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1135" w:rsidRDefault="00801135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1135" w:rsidRDefault="00801135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1135" w:rsidRDefault="00801135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1135" w:rsidRDefault="00801135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1135" w:rsidRDefault="00801135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1135" w:rsidRDefault="00801135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01135" w:rsidRDefault="00801135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F1DA0" w:rsidRDefault="00DF1DA0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F1DA0" w:rsidTr="00C97278">
        <w:tc>
          <w:tcPr>
            <w:tcW w:w="5353" w:type="dxa"/>
            <w:vAlign w:val="center"/>
          </w:tcPr>
          <w:p w:rsidR="00DF1DA0" w:rsidRDefault="00DF1DA0" w:rsidP="00DF1DA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DF1DA0" w:rsidRPr="00DF1DA0" w:rsidRDefault="00DF1DA0" w:rsidP="00DF1DA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6"/>
                <w:szCs w:val="24"/>
              </w:rPr>
            </w:pPr>
            <w:r>
              <w:rPr>
                <w:bCs/>
                <w:spacing w:val="-6"/>
                <w:szCs w:val="24"/>
              </w:rPr>
              <w:t>Д</w:t>
            </w:r>
            <w:r w:rsidRPr="00DF1DA0">
              <w:rPr>
                <w:rFonts w:hint="cs"/>
                <w:bCs/>
                <w:spacing w:val="-6"/>
                <w:szCs w:val="24"/>
              </w:rPr>
              <w:t xml:space="preserve">оклад за резултатите от осъществен контрол за изпълнение на препоръките на Сметната палата по </w:t>
            </w:r>
            <w:r w:rsidRPr="00DF1DA0">
              <w:rPr>
                <w:bCs/>
                <w:spacing w:val="-6"/>
                <w:szCs w:val="24"/>
              </w:rPr>
              <w:t>О</w:t>
            </w:r>
            <w:r w:rsidRPr="00DF1DA0">
              <w:rPr>
                <w:rFonts w:hint="cs"/>
                <w:bCs/>
                <w:spacing w:val="-6"/>
                <w:szCs w:val="24"/>
              </w:rPr>
              <w:t xml:space="preserve">дитен доклад № </w:t>
            </w:r>
            <w:r w:rsidRPr="00DF1DA0">
              <w:rPr>
                <w:bCs/>
                <w:spacing w:val="-6"/>
                <w:szCs w:val="24"/>
              </w:rPr>
              <w:t>0500304416 за извършен одит за съответствие при възлагането и изпълнението на обществени поръчки и при управление и разпореждане с имущество на община Твърдица, за периода от 01.01.2014 г. до 31.12.2015 г.</w:t>
            </w:r>
          </w:p>
          <w:p w:rsidR="00DF1DA0" w:rsidRPr="00C60E17" w:rsidRDefault="00DF1DA0" w:rsidP="00DF1DA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F1DA0" w:rsidRDefault="00DF1DA0" w:rsidP="00DF1DA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F1DA0" w:rsidRDefault="00DF1DA0" w:rsidP="00DF1DA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F1DA0" w:rsidRPr="006042AE" w:rsidRDefault="00DF1DA0" w:rsidP="00DF1DA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F1DA0" w:rsidRPr="006042AE" w:rsidRDefault="00DF1DA0" w:rsidP="00DF1DA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F1DA0" w:rsidRPr="0081558A" w:rsidRDefault="00DF1DA0" w:rsidP="00DF1DA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F1DA0" w:rsidRDefault="00DF1DA0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F1DA0" w:rsidTr="00C97278">
        <w:tc>
          <w:tcPr>
            <w:tcW w:w="5353" w:type="dxa"/>
            <w:vAlign w:val="center"/>
          </w:tcPr>
          <w:p w:rsidR="00DF1DA0" w:rsidRDefault="00DF1DA0" w:rsidP="00DF1DA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DF1DA0" w:rsidRPr="00DF1DA0" w:rsidRDefault="00DF1DA0" w:rsidP="00DF1DA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6"/>
                <w:szCs w:val="24"/>
              </w:rPr>
            </w:pPr>
            <w:r w:rsidRPr="00DF1DA0">
              <w:rPr>
                <w:bCs/>
                <w:spacing w:val="-6"/>
                <w:szCs w:val="24"/>
              </w:rPr>
              <w:t>Д</w:t>
            </w:r>
            <w:r w:rsidRPr="00DF1DA0">
              <w:rPr>
                <w:rFonts w:hint="cs"/>
                <w:bCs/>
                <w:spacing w:val="-6"/>
                <w:szCs w:val="24"/>
              </w:rPr>
              <w:t xml:space="preserve">оклад за резултатите от осъществен контрол за изпълнение на препоръките на Сметната палата по </w:t>
            </w:r>
            <w:r w:rsidRPr="00DF1DA0">
              <w:rPr>
                <w:bCs/>
                <w:spacing w:val="-6"/>
                <w:szCs w:val="24"/>
              </w:rPr>
              <w:t>О</w:t>
            </w:r>
            <w:r w:rsidRPr="00DF1DA0">
              <w:rPr>
                <w:rFonts w:hint="cs"/>
                <w:bCs/>
                <w:spacing w:val="-6"/>
                <w:szCs w:val="24"/>
              </w:rPr>
              <w:t xml:space="preserve">дитен доклад № </w:t>
            </w:r>
            <w:r w:rsidRPr="00DF1DA0">
              <w:rPr>
                <w:bCs/>
                <w:spacing w:val="-6"/>
                <w:szCs w:val="24"/>
              </w:rPr>
              <w:t>0600200120 за извършен одит на дейността на министъра на икономиката по упражняване правата на държавата в търговските дружества с държавно участие в капитала, за периода от 01.01.2018 г. до 31.12.2019 г.</w:t>
            </w:r>
          </w:p>
          <w:p w:rsidR="00DF1DA0" w:rsidRPr="00C60E17" w:rsidRDefault="00DF1DA0" w:rsidP="00DF1DA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F1DA0" w:rsidRDefault="00DF1DA0" w:rsidP="00DF1DA0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DF1DA0" w:rsidRDefault="00DF1DA0" w:rsidP="00DF1DA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F1DA0" w:rsidRPr="006042AE" w:rsidRDefault="00DF1DA0" w:rsidP="00DF1DA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F1DA0" w:rsidRPr="006042AE" w:rsidRDefault="00DF1DA0" w:rsidP="00DF1DA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F1DA0" w:rsidRPr="0081558A" w:rsidRDefault="00DF1DA0" w:rsidP="00DF1DA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F1DA0" w:rsidRDefault="00DF1DA0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CA2BAA" w:rsidRDefault="00CA2BAA"/>
    <w:p w:rsidR="00DF1DA0" w:rsidRDefault="00DF1DA0" w:rsidP="00DF1DA0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DF1DA0" w:rsidRDefault="00DF1DA0" w:rsidP="00DF1DA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F1DA0" w:rsidRDefault="00DF1DA0"/>
    <w:sectPr w:rsidR="00DF1DA0" w:rsidSect="00DF1DA0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BDD" w:rsidRDefault="00127BDD" w:rsidP="00DF1DA0">
      <w:pPr>
        <w:spacing w:after="0" w:line="240" w:lineRule="auto"/>
      </w:pPr>
      <w:r>
        <w:separator/>
      </w:r>
    </w:p>
  </w:endnote>
  <w:endnote w:type="continuationSeparator" w:id="0">
    <w:p w:rsidR="00127BDD" w:rsidRDefault="00127BDD" w:rsidP="00DF1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35015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1DA0" w:rsidRDefault="00DF1D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4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1DA0" w:rsidRDefault="00DF1D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BDD" w:rsidRDefault="00127BDD" w:rsidP="00DF1DA0">
      <w:pPr>
        <w:spacing w:after="0" w:line="240" w:lineRule="auto"/>
      </w:pPr>
      <w:r>
        <w:separator/>
      </w:r>
    </w:p>
  </w:footnote>
  <w:footnote w:type="continuationSeparator" w:id="0">
    <w:p w:rsidR="00127BDD" w:rsidRDefault="00127BDD" w:rsidP="00DF1D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DA0"/>
    <w:rsid w:val="00127BDD"/>
    <w:rsid w:val="00801135"/>
    <w:rsid w:val="00C64D02"/>
    <w:rsid w:val="00CA2BAA"/>
    <w:rsid w:val="00D914AF"/>
    <w:rsid w:val="00DF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3957A9-85B1-4CF3-A984-2D15C066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DA0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1D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DA0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DF1D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DA0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2023-04-24T11:14:00Z</dcterms:created>
  <dcterms:modified xsi:type="dcterms:W3CDTF">2023-04-28T08:14:00Z</dcterms:modified>
</cp:coreProperties>
</file>